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24D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</w:t>
      </w:r>
      <w:r>
        <w:rPr>
          <w:rFonts w:ascii="Times New Roman" w:hAnsi="Times New Roman" w:cs="Times New Roman"/>
          <w:b/>
          <w:sz w:val="28"/>
          <w:szCs w:val="28"/>
        </w:rPr>
        <w:t>43-44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7724D" w:rsidRPr="00A7724D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i/>
          <w:color w:val="000000"/>
          <w:sz w:val="32"/>
          <w:szCs w:val="32"/>
          <w:u w:val="single"/>
        </w:rPr>
      </w:pPr>
      <w:r w:rsidRPr="00A7724D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Практическое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занятие №4</w:t>
      </w:r>
      <w:r w:rsidRPr="00A7724D">
        <w:rPr>
          <w:rFonts w:ascii="Times New Roman" w:hAnsi="Times New Roman" w:cs="Times New Roman"/>
          <w:b/>
          <w:i/>
          <w:sz w:val="32"/>
          <w:szCs w:val="32"/>
          <w:u w:val="single"/>
        </w:rPr>
        <w:t>.</w:t>
      </w:r>
    </w:p>
    <w:p w:rsidR="00A7724D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A1BFD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Тема:</w:t>
      </w:r>
      <w:r w:rsidRPr="00731878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0F180E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Расчет заработной платы различных категорий работников</w:t>
      </w:r>
      <w:r w:rsidRPr="00B22D4E">
        <w:rPr>
          <w:rFonts w:ascii="Times New Roman" w:eastAsia="TimesNewRoman" w:hAnsi="Times New Roman" w:cs="Times New Roman"/>
          <w:color w:val="000000"/>
          <w:sz w:val="28"/>
          <w:szCs w:val="28"/>
        </w:rPr>
        <w:t>.</w:t>
      </w:r>
    </w:p>
    <w:p w:rsidR="00A7724D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8E6E45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Цель работы</w:t>
      </w:r>
      <w:r w:rsidRPr="00B41A9D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: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усвоение методики расчета заработка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</w:t>
      </w:r>
      <w:bookmarkStart w:id="0" w:name="_GoBack"/>
      <w:bookmarkEnd w:id="0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ри сдельной,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повременной, бестарифной систем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е оплаты труда, среднесписочной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численности работников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Методические указания для выполнения практических занятий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Заработная плата является формой вознаграждения за труд и важным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стимулом работников п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редприятия, поскольку выполняет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воспроизводственную и стимули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рующую (мотивационную) функции.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Различают номинальную и реальну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ю заработную плату. Номинальная заработная плата – это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начисленная и п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олученная работником заработная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плата за его труд за определенный период.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Реальная заработная плата – это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количество товаров и услуг, которые можно приобрести за н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оминальную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заработную плату, т.е. реальная зарабо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тная плата – это «покупательная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способность» номинальной заработной платы.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В современных условиях на предприятиях применяются различные формы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и системы оплаты труда, но наибольшее рас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пространение получили две формы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оплаты труда: повременная и сдельная.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Повременной называется такая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форма оплаты труда, при которой з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аработная плата работникам начисляется по установленной тарифной ставке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или окладу за фактически отработанное на производстве время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Зп</w:t>
      </w:r>
      <w:proofErr w:type="spellEnd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= Тарифная ставка</w:t>
      </w:r>
      <w:proofErr w:type="gramStart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× Ф</w:t>
      </w:r>
      <w:proofErr w:type="gramEnd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акти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чески отработанное время,             (1)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При простой повременной системе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заработная плата работника (</w:t>
      </w: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З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п</w:t>
      </w:r>
      <w:proofErr w:type="spellEnd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за</w:t>
      </w:r>
      <w:proofErr w:type="gramEnd"/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определенный отрезок времени рассчитывается как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Зп</w:t>
      </w:r>
      <w:proofErr w:type="spellEnd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= ТС × T ,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(2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)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где ТС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– часовая (дневная) тарифная ставка раб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очего соответствующего разряда, </w:t>
      </w:r>
      <w:proofErr w:type="spellStart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руб</w:t>
      </w:r>
      <w:proofErr w:type="spellEnd"/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;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Т – фактически отработанное на производстве время, ч. (дни).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Сдельная форма.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При сдельной форме оплаты труда заработная плата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работникам начисляется по заранее установленным расценкам за каждую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единицу выполненной работы или изготовленной продукции, т.е. это оплата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труда за количество произведенной продукции. Сдельная заработная плата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рассчитывается по формуле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Зп</w:t>
      </w:r>
      <w:proofErr w:type="spell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= СР × V ,                                                                    (3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)</w:t>
      </w: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cr/>
      </w:r>
      <w:r w:rsidRPr="00331227">
        <w:t xml:space="preserve">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где </w:t>
      </w:r>
      <w:proofErr w:type="gram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СР</w:t>
      </w:r>
      <w:proofErr w:type="gram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– сдельная расценка за единицу продукции;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V – количество изготовленной продукции.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При косвенно-сдельной системе заработной платы определяются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косвенно-сдельные расценки (</w:t>
      </w:r>
      <w:proofErr w:type="spell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Рк</w:t>
      </w:r>
      <w:proofErr w:type="gram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.с</w:t>
      </w:r>
      <w:proofErr w:type="spellEnd"/>
      <w:proofErr w:type="gram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)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Ркс</w:t>
      </w:r>
      <w:proofErr w:type="spell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= ТС / В,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                                                                  (4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)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где ТС - тарифная ставка вспомогательного рабочего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gram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В</w:t>
      </w:r>
      <w:proofErr w:type="gram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- </w:t>
      </w:r>
      <w:proofErr w:type="gram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норма</w:t>
      </w:r>
      <w:proofErr w:type="gram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выработки основных рабочих, обслуживаемых данным</w:t>
      </w:r>
    </w:p>
    <w:p w:rsidR="00A7724D" w:rsidRDefault="00A7724D" w:rsidP="00A77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вспомогательным рабочим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.</w:t>
      </w:r>
    </w:p>
    <w:p w:rsidR="00A7724D" w:rsidRPr="0023279A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 xml:space="preserve">Решение </w:t>
      </w:r>
      <w:r w:rsidRPr="0023279A"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 xml:space="preserve"> задачи</w:t>
      </w:r>
      <w:r>
        <w:rPr>
          <w:rFonts w:ascii="Times New Roman" w:eastAsia="TimesNewRoman" w:hAnsi="Times New Roman" w:cs="Times New Roman"/>
          <w:b/>
          <w:color w:val="000000"/>
          <w:sz w:val="28"/>
          <w:szCs w:val="28"/>
        </w:rPr>
        <w:t>: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lastRenderedPageBreak/>
        <w:t>Рассчитать заработок рабочего сдельщика за месяц, если норма выработки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за смену 0,7 тонны продукции. Дневная тарифная ставка 192,8 руб. Премия </w:t>
      </w:r>
      <w:proofErr w:type="gram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</w:t>
      </w:r>
      <w:proofErr w:type="gramEnd"/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месяц составляет 30% от сдельного заработка. За месяц рабочим выпущено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продукции 15,2 т.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Решение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1. Определяем дневную заработную плату работника - сдельщика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Зп</w:t>
      </w:r>
      <w:proofErr w:type="spell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дн</w:t>
      </w:r>
      <w:proofErr w:type="spell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= СР×V = 192,8×0,7 = 134,96 руб.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2. Определяем месячную заработную плату</w:t>
      </w:r>
    </w:p>
    <w:p w:rsidR="00A7724D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Зп</w:t>
      </w:r>
      <w:proofErr w:type="spell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мес</w:t>
      </w:r>
      <w:proofErr w:type="spellEnd"/>
      <w:proofErr w:type="gram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= </w:t>
      </w:r>
      <w:proofErr w:type="spell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Зп</w:t>
      </w:r>
      <w:proofErr w:type="spell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дн</w:t>
      </w:r>
      <w:proofErr w:type="spell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× </w:t>
      </w:r>
      <w:proofErr w:type="spell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Vмес</w:t>
      </w:r>
      <w:proofErr w:type="spell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+ Премия = 134,96 × 15,2 + 30%= 2667 руб.27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1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Рассчитать заработок рабочего - сдельщика за месяц, если норма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выработки за смену 0,5 тонны продукции. Днев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ная тарифная ставка 146,4 руб.,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премия составляет 30% от сдельного зараб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отка. За месяц рабочим выпущено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продукции 16,0 тонн.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2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Рассчитать месячную заработную плату рабочего - сдельщика, если норма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выработки за смену 1,3 тонны продукции. Днев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ная тарифная ставка 214,4 руб.,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премия за месяц составляет 30% от сдельного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заработка. Выпущено за месяц 20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тонн продукции.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3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Определить фонд заработной платы </w:t>
      </w:r>
      <w:proofErr w:type="spell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электромастеров</w:t>
      </w:r>
      <w:proofErr w:type="spell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4 разряда, если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дневная тарифная ставка 1 разряда 126,2 руб.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Тарифный коэффициент 4 разряда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1,24. Число рабочих дней 285. Численность </w:t>
      </w:r>
      <w:proofErr w:type="spell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электромастеров</w:t>
      </w:r>
      <w:proofErr w:type="spell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8.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4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Часовая тарифная ставка 24,1 руб. Рабочим отработано за месяц 178 часов.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Доплаты и премии составляют 40% от тарифного заработка. Рассчитать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месячный заработок рабочего.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5.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Кадры предприятия 1000 чел, из них ППП -980 чел, НППП – 20 ч, рабочие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основные – 420 чел (42%), вспомогательные 400 ч (40%), руководители и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специалисты 80 (8%), служащие 50ч (5%). Ученики 8 чел (8%), охрана 22 чел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(22%). Определить: а) удельный вес рабочих в общей численности; б)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структуру кадров; в) выработку продукции на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одного работника, если валовая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продукция составлена 70506 </w:t>
      </w:r>
      <w:proofErr w:type="spell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т.р</w:t>
      </w:r>
      <w:proofErr w:type="spell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6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Среднесписочная численность за год 600 чел. Уволились 37, уволено 5ч.,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отправлено на пенсию – 11 ч, поступили в учебные заведения и ВС – 13 ч.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Определить коэффициент выбытия и коэффициент годности кадров.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7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Списочная численность работников предприятия за август составила 1500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человек. Число уволенных за этот месяц - 45 ч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еловек, количество работников,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входящих в штат предприятия, но находящих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ся в отпусках, в </w:t>
      </w:r>
      <w:proofErr w:type="gramStart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командировках,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выполняющих государственные и иные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обязанности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lastRenderedPageBreak/>
        <w:t>составляет</w:t>
      </w:r>
      <w:proofErr w:type="gramEnd"/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3,6% от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списочной численности персонала. Опре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делите текучесть кадров на этом 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предприятии.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8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Годовой объем выпуска продукции составляет 50 млн. руб.,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производительность труда 11 тыс. руб./чел. в год, коэффициент списочного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состава 1,2. Определите явочную и списочную численность </w:t>
      </w:r>
      <w:proofErr w:type="gram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работающих</w:t>
      </w:r>
      <w:proofErr w:type="gram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Задача 9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Трудоемкость продукции</w:t>
      </w:r>
      <w:proofErr w:type="gram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составляет 3,69 ч., продукции Б – 4,25 ч. За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год планируется произвести продукции</w:t>
      </w:r>
      <w:proofErr w:type="gramStart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2500 шт., продукции Б – 2200 шт.</w:t>
      </w:r>
    </w:p>
    <w:p w:rsidR="00A7724D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Рабочих дней в году – 290, режим работы – 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двухсменный, длительность смены</w:t>
      </w:r>
      <w:r w:rsidRPr="00331227">
        <w:rPr>
          <w:rFonts w:ascii="Times New Roman" w:eastAsia="TimesNewRoman" w:hAnsi="Times New Roman" w:cs="Times New Roman"/>
          <w:color w:val="000000"/>
          <w:sz w:val="28"/>
          <w:szCs w:val="28"/>
        </w:rPr>
        <w:t>– 8 часов. Определите численность рабочих.</w:t>
      </w:r>
    </w:p>
    <w:p w:rsidR="00A7724D" w:rsidRPr="00331227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</w:p>
    <w:p w:rsidR="00A7724D" w:rsidRPr="00373B84" w:rsidRDefault="00A7724D" w:rsidP="00A77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i/>
          <w:color w:val="000000"/>
          <w:sz w:val="28"/>
          <w:szCs w:val="28"/>
        </w:rPr>
      </w:pPr>
      <w:r w:rsidRPr="00373B84">
        <w:rPr>
          <w:rFonts w:ascii="Times New Roman" w:eastAsia="TimesNewRoman" w:hAnsi="Times New Roman" w:cs="Times New Roman"/>
          <w:b/>
          <w:i/>
          <w:color w:val="000000"/>
          <w:sz w:val="28"/>
          <w:szCs w:val="28"/>
        </w:rPr>
        <w:t>Вопросы для самоконтроля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1. В чем суть понятия «персонал предприятия».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2. Какова структура персонала предприятия.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3. Охарактеризуйте промышленно-производственный персонал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предприятия.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4. Дайте характеристику движения трудовых ресурсов.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5. В чем разница между заработной платой начисленной, номинальной и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реальной.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6. Бестарифная система оплаты труда. Раскройте ее сущность.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7. Какие формы оплаты труда рабочих вы знаете.</w:t>
      </w:r>
    </w:p>
    <w:p w:rsidR="00A7724D" w:rsidRPr="00F501E0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8. В чем разница между сдельной, повременной и бригадной формами</w:t>
      </w:r>
    </w:p>
    <w:p w:rsidR="00A7724D" w:rsidRDefault="00A7724D" w:rsidP="00A7724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F501E0">
        <w:rPr>
          <w:rFonts w:ascii="Times New Roman" w:eastAsia="TimesNewRoman" w:hAnsi="Times New Roman" w:cs="Times New Roman"/>
          <w:color w:val="000000"/>
          <w:sz w:val="28"/>
          <w:szCs w:val="28"/>
        </w:rPr>
        <w:t>оплаты труда рабочих</w:t>
      </w: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.</w:t>
      </w:r>
    </w:p>
    <w:p w:rsidR="000A1374" w:rsidRDefault="000A1374"/>
    <w:sectPr w:rsidR="000A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A4"/>
    <w:rsid w:val="000A1374"/>
    <w:rsid w:val="00A7724D"/>
    <w:rsid w:val="00B5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862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2020-04-07T14:11:00Z</dcterms:created>
  <dcterms:modified xsi:type="dcterms:W3CDTF">2020-04-07T14:11:00Z</dcterms:modified>
</cp:coreProperties>
</file>